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75E38" w14:textId="6A5DBA88" w:rsidR="00CE18CB" w:rsidRPr="00CE18CB" w:rsidRDefault="00CE18CB" w:rsidP="00CE18CB">
      <w:pPr>
        <w:spacing w:after="1200"/>
        <w:rPr>
          <w:caps/>
        </w:rPr>
      </w:pPr>
      <w:r w:rsidRPr="00CE18CB">
        <w:rPr>
          <w:caps/>
        </w:rPr>
        <w:t>Presseprofil</w:t>
      </w:r>
    </w:p>
    <w:p w14:paraId="28C9F51C" w14:textId="40951761" w:rsidR="00CE18CB" w:rsidRPr="00CE18CB" w:rsidRDefault="00CE18CB" w:rsidP="00CE18CB">
      <w:pPr>
        <w:spacing w:after="600"/>
        <w:rPr>
          <w:b/>
          <w:bCs/>
        </w:rPr>
      </w:pPr>
      <w:r w:rsidRPr="00CE18CB">
        <w:rPr>
          <w:b/>
          <w:bCs/>
        </w:rPr>
        <w:t>vi2vi GmbH</w:t>
      </w:r>
      <w:r w:rsidR="008A3FFE">
        <w:rPr>
          <w:b/>
          <w:bCs/>
        </w:rPr>
        <w:t xml:space="preserve"> – Integrator für netzwerkbasierte Videolösungen</w:t>
      </w:r>
    </w:p>
    <w:p w14:paraId="219EFE32" w14:textId="77777777" w:rsidR="00CE18CB" w:rsidRDefault="00CE18CB" w:rsidP="00CE18CB">
      <w:r>
        <w:t>Wo sich Waren und Menschen bewegen, braucht es höchste Sicherheit und effiziente Abläufe. Seit über zwanzig Jahren erfüllt vi2vi mit netzwerkbasierten Videosystemen diesen Anspruch für Kunden aus Industrie, Handel, Dienstleistung, Freizeitwirtschaft und Kommune.</w:t>
      </w:r>
    </w:p>
    <w:p w14:paraId="3C47674A" w14:textId="29836CF8" w:rsidR="00CE18CB" w:rsidRDefault="00CE18CB" w:rsidP="00CE18CB">
      <w:r>
        <w:t>Mit Blick auf den Prozess löst das Unternehmen Aufgaben punktuell mit Lösungen oder individuell aber immer gemeinsam mit Kunden. Das Unternehmen versteht sich als Integrator für Videolösungen und arbeitet nach der Maxime „sehen – verstehen – handeln“. Führende Anbieter für Kameratechnologie und Videomanagement-Software gehören zu den Partnern.</w:t>
      </w:r>
    </w:p>
    <w:p w14:paraId="240E43AA" w14:textId="000D2B05" w:rsidR="00CE18CB" w:rsidRDefault="008A3FFE" w:rsidP="00CE18CB">
      <w:r>
        <w:t>Geschäftsführer der vi2vi GmbH sind Thomas Kunz und Manuel Hoch. Hauptsitz der Gesellschaft</w:t>
      </w:r>
      <w:r w:rsidR="00CE18CB">
        <w:t xml:space="preserve"> ist Durmersheim bei Karlsruhe. Für die Nähe zu Kunden unterhält vi2vi Büros in Bayern und dem Rhein-Main-Gebiet. 35 Mitarbeitende haben 2021 rund 150 Systeme in kleinen und großen Projekten installiert.</w:t>
      </w:r>
    </w:p>
    <w:p w14:paraId="49505BDC" w14:textId="637D1D0A" w:rsidR="008A3FFE" w:rsidRDefault="008A3FFE" w:rsidP="00CE18CB"/>
    <w:p w14:paraId="03495D10" w14:textId="77777777" w:rsidR="00CE18CB" w:rsidRDefault="00CE18CB" w:rsidP="00CE18CB"/>
    <w:p w14:paraId="7A1D177F" w14:textId="77777777" w:rsidR="00CE18CB" w:rsidRDefault="00CE18CB"/>
    <w:sectPr w:rsidR="00CE18CB" w:rsidSect="00CE18CB">
      <w:headerReference w:type="default" r:id="rId6"/>
      <w:pgSz w:w="11906" w:h="16838"/>
      <w:pgMar w:top="2268" w:right="3402"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2801" w14:textId="77777777" w:rsidR="00ED2D9C" w:rsidRDefault="00ED2D9C" w:rsidP="00CE18CB">
      <w:pPr>
        <w:spacing w:after="0" w:line="240" w:lineRule="auto"/>
      </w:pPr>
      <w:r>
        <w:separator/>
      </w:r>
    </w:p>
  </w:endnote>
  <w:endnote w:type="continuationSeparator" w:id="0">
    <w:p w14:paraId="397ABF05" w14:textId="77777777" w:rsidR="00ED2D9C" w:rsidRDefault="00ED2D9C" w:rsidP="00CE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47A9" w14:textId="77777777" w:rsidR="00ED2D9C" w:rsidRDefault="00ED2D9C" w:rsidP="00CE18CB">
      <w:pPr>
        <w:spacing w:after="0" w:line="240" w:lineRule="auto"/>
      </w:pPr>
      <w:r>
        <w:separator/>
      </w:r>
    </w:p>
  </w:footnote>
  <w:footnote w:type="continuationSeparator" w:id="0">
    <w:p w14:paraId="798B3118" w14:textId="77777777" w:rsidR="00ED2D9C" w:rsidRDefault="00ED2D9C" w:rsidP="00CE1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D36D" w14:textId="19424C9B" w:rsidR="00CE18CB" w:rsidRDefault="00CE18CB" w:rsidP="00CE18CB">
    <w:pPr>
      <w:pStyle w:val="Kopfzeile"/>
      <w:ind w:right="-1986"/>
      <w:jc w:val="right"/>
    </w:pPr>
    <w:r>
      <w:rPr>
        <w:noProof/>
      </w:rPr>
      <w:drawing>
        <wp:inline distT="0" distB="0" distL="0" distR="0" wp14:anchorId="637B7522" wp14:editId="05E173EF">
          <wp:extent cx="900000" cy="506646"/>
          <wp:effectExtent l="0" t="0" r="0" b="8255"/>
          <wp:docPr id="1" name="Grafik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50664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CB"/>
    <w:rsid w:val="00817974"/>
    <w:rsid w:val="008A3FFE"/>
    <w:rsid w:val="00CE18CB"/>
    <w:rsid w:val="00ED2D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E624"/>
  <w15:chartTrackingRefBased/>
  <w15:docId w15:val="{0A49D6D2-FA23-4016-8107-485F4971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18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18CB"/>
  </w:style>
  <w:style w:type="paragraph" w:styleId="Fuzeile">
    <w:name w:val="footer"/>
    <w:basedOn w:val="Standard"/>
    <w:link w:val="FuzeileZchn"/>
    <w:uiPriority w:val="99"/>
    <w:unhideWhenUsed/>
    <w:rsid w:val="00CE18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1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98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845</Characters>
  <Application>Microsoft Office Word</Application>
  <DocSecurity>0</DocSecurity>
  <Lines>7</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Blaas</dc:creator>
  <cp:keywords/>
  <dc:description/>
  <cp:lastModifiedBy>Gisela Blaas</cp:lastModifiedBy>
  <cp:revision>2</cp:revision>
  <dcterms:created xsi:type="dcterms:W3CDTF">2022-11-24T17:04:00Z</dcterms:created>
  <dcterms:modified xsi:type="dcterms:W3CDTF">2022-11-24T17:04:00Z</dcterms:modified>
</cp:coreProperties>
</file>